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06600" w14:textId="26FD91DA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>Fig1a.csv contains all of the data used in producing figure 1a.</w:t>
      </w:r>
    </w:p>
    <w:p w14:paraId="68D1146F" w14:textId="3809E807" w:rsidR="00925391" w:rsidRPr="00B35F02" w:rsidRDefault="00925391" w:rsidP="00925391">
      <w:pPr>
        <w:rPr>
          <w:sz w:val="22"/>
          <w:szCs w:val="22"/>
        </w:rPr>
      </w:pPr>
    </w:p>
    <w:p w14:paraId="6F171820" w14:textId="176B7351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>Wavelength is the wavelength of light in nm.</w:t>
      </w:r>
    </w:p>
    <w:p w14:paraId="103399DC" w14:textId="6C12EAB2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>Cs polarizability is the calculated polarizability for Cs atoms in units</w:t>
      </w:r>
      <w:r w:rsidR="008B34EB" w:rsidRPr="00B35F02">
        <w:rPr>
          <w:sz w:val="22"/>
          <w:szCs w:val="22"/>
        </w:rPr>
        <w:t xml:space="preserve"> a</w:t>
      </w:r>
      <w:r w:rsidR="008B34EB" w:rsidRPr="00B35F02">
        <w:rPr>
          <w:sz w:val="22"/>
          <w:szCs w:val="22"/>
          <w:vertAlign w:val="subscript"/>
        </w:rPr>
        <w:t>0</w:t>
      </w:r>
      <w:r w:rsidR="00B35F02" w:rsidRPr="00B35F02">
        <w:rPr>
          <w:sz w:val="22"/>
          <w:szCs w:val="22"/>
          <w:vertAlign w:val="superscript"/>
        </w:rPr>
        <w:t>3</w:t>
      </w:r>
      <w:r w:rsidR="008B34EB" w:rsidRPr="00B35F02">
        <w:rPr>
          <w:sz w:val="22"/>
          <w:szCs w:val="22"/>
        </w:rPr>
        <w:t xml:space="preserve"> </w:t>
      </w:r>
      <w:r w:rsidRPr="00B35F02">
        <w:rPr>
          <w:sz w:val="22"/>
          <w:szCs w:val="22"/>
        </w:rPr>
        <w:t xml:space="preserve">as a function of wavelength. </w:t>
      </w:r>
      <w:r w:rsidR="008B34EB" w:rsidRPr="00B35F02">
        <w:rPr>
          <w:sz w:val="22"/>
          <w:szCs w:val="22"/>
        </w:rPr>
        <w:t xml:space="preserve"> a</w:t>
      </w:r>
      <w:r w:rsidR="008B34EB" w:rsidRPr="00B35F02">
        <w:rPr>
          <w:sz w:val="22"/>
          <w:szCs w:val="22"/>
          <w:vertAlign w:val="subscript"/>
        </w:rPr>
        <w:t>0</w:t>
      </w:r>
      <w:r w:rsidR="008B34EB" w:rsidRPr="00B35F02">
        <w:rPr>
          <w:sz w:val="22"/>
          <w:szCs w:val="22"/>
        </w:rPr>
        <w:t xml:space="preserve"> is the Bohr radius. </w:t>
      </w:r>
      <w:r w:rsidRPr="00B35F02">
        <w:rPr>
          <w:sz w:val="22"/>
          <w:szCs w:val="22"/>
        </w:rPr>
        <w:t xml:space="preserve"> </w:t>
      </w:r>
      <w:r w:rsidR="00912212" w:rsidRPr="00B35F02">
        <w:rPr>
          <w:sz w:val="22"/>
          <w:szCs w:val="22"/>
        </w:rPr>
        <w:t>C</w:t>
      </w:r>
      <w:r w:rsidRPr="00B35F02">
        <w:rPr>
          <w:sz w:val="22"/>
          <w:szCs w:val="22"/>
        </w:rPr>
        <w:t>alculation includes the Cs core polarizabil</w:t>
      </w:r>
      <w:r w:rsidR="00912212" w:rsidRPr="00B35F02">
        <w:rPr>
          <w:sz w:val="22"/>
          <w:szCs w:val="22"/>
        </w:rPr>
        <w:t>i</w:t>
      </w:r>
      <w:r w:rsidRPr="00B35F02">
        <w:rPr>
          <w:sz w:val="22"/>
          <w:szCs w:val="22"/>
        </w:rPr>
        <w:t>ty</w:t>
      </w:r>
      <w:r w:rsidR="00912212" w:rsidRPr="00B35F02">
        <w:rPr>
          <w:sz w:val="22"/>
          <w:szCs w:val="22"/>
        </w:rPr>
        <w:t xml:space="preserve"> and the following Cs </w:t>
      </w:r>
      <w:r w:rsidR="00F6752C" w:rsidRPr="00B35F02">
        <w:rPr>
          <w:sz w:val="22"/>
          <w:szCs w:val="22"/>
        </w:rPr>
        <w:t>transitions</w:t>
      </w:r>
      <w:r w:rsidR="00912212" w:rsidRPr="00B35F02">
        <w:rPr>
          <w:sz w:val="22"/>
          <w:szCs w:val="22"/>
        </w:rPr>
        <w:t xml:space="preserve">: </w:t>
      </w:r>
    </w:p>
    <w:p w14:paraId="710F425F" w14:textId="717237D6" w:rsidR="00912212" w:rsidRPr="00B35F02" w:rsidRDefault="00912212" w:rsidP="00925391">
      <w:pPr>
        <w:rPr>
          <w:sz w:val="22"/>
          <w:szCs w:val="22"/>
        </w:rPr>
      </w:pPr>
    </w:p>
    <w:p w14:paraId="5F1251CB" w14:textId="77777777" w:rsidR="00DA50D8" w:rsidRPr="00B35F02" w:rsidRDefault="00DA50D8" w:rsidP="00DA50D8">
      <w:pPr>
        <w:rPr>
          <w:sz w:val="22"/>
          <w:szCs w:val="22"/>
        </w:rPr>
      </w:pPr>
      <w:r w:rsidRPr="00B35F02">
        <w:rPr>
          <w:sz w:val="22"/>
          <w:szCs w:val="22"/>
        </w:rPr>
        <w:t>Transitions used in Cs polarizability calculation: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835"/>
        <w:gridCol w:w="1701"/>
        <w:gridCol w:w="1985"/>
      </w:tblGrid>
      <w:tr w:rsidR="00DA50D8" w:rsidRPr="00B35F02" w14:paraId="05C27CB4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</w:tcPr>
          <w:p w14:paraId="5CD8C1B8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Transition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028C9C0B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Wavelength (m)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4B108F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A-coefficient (s^-1)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5C7317E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Weighting in calculation</w:t>
            </w:r>
          </w:p>
        </w:tc>
      </w:tr>
      <w:tr w:rsidR="00DA50D8" w:rsidRPr="00B35F02" w14:paraId="4EFD0C19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1136B546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6p 2P1/2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AD4F486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894.59296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5BE6D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28620000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573E48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0.50</w:t>
            </w:r>
          </w:p>
        </w:tc>
      </w:tr>
      <w:tr w:rsidR="00DA50D8" w:rsidRPr="00B35F02" w14:paraId="5B82D268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5CC600E8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6p 2P3/2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31DBEB7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852.3472759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A44AE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32790000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9984A7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1.50</w:t>
            </w:r>
          </w:p>
        </w:tc>
      </w:tr>
      <w:tr w:rsidR="00DA50D8" w:rsidRPr="00B35F02" w14:paraId="30B6D7FA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44CED485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7p 2P1/2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DBBCC01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459.4459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8E2C76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793000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4C8C80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0.50</w:t>
            </w:r>
          </w:p>
        </w:tc>
      </w:tr>
      <w:tr w:rsidR="00DA50D8" w:rsidRPr="00B35F02" w14:paraId="66961DFC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7188649D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7p 2P3/2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888D03A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455.6557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A8F7D8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1840000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438EAD8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1.50</w:t>
            </w:r>
          </w:p>
        </w:tc>
      </w:tr>
      <w:tr w:rsidR="00DA50D8" w:rsidRPr="00B35F02" w14:paraId="72F54082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28092B42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8p 2P1/2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2CD4D3C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388.9710415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18AA80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89900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51B0B7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0.50</w:t>
            </w:r>
          </w:p>
        </w:tc>
      </w:tr>
      <w:tr w:rsidR="00DA50D8" w:rsidRPr="00B35F02" w14:paraId="18EBA29A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45B8A7DF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8p 2P3/2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80CFE89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387.72473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8DB686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386000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89FE39C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1.50</w:t>
            </w:r>
          </w:p>
        </w:tc>
      </w:tr>
      <w:tr w:rsidR="00DA50D8" w:rsidRPr="00B35F02" w14:paraId="28777CE7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22C9BA00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9p 2P1/2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FF1537D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361.834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CB2CF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22300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048537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0.50</w:t>
            </w:r>
          </w:p>
        </w:tc>
      </w:tr>
      <w:tr w:rsidR="00DA50D8" w:rsidRPr="00B35F02" w14:paraId="60AC4258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0AFF6F4E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9p 2P3/2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45DBE75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361.25014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04E0C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143000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9ED708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1.50</w:t>
            </w:r>
          </w:p>
        </w:tc>
      </w:tr>
      <w:tr w:rsidR="00DA50D8" w:rsidRPr="00B35F02" w14:paraId="328DCC9E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4B7A0E26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10p 2P1/2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47D9C07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348.1057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D77251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6330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4942A0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0.50</w:t>
            </w:r>
          </w:p>
        </w:tc>
      </w:tr>
      <w:tr w:rsidR="00DA50D8" w:rsidRPr="00B35F02" w14:paraId="5E7B7895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04EFA7BD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10p 2P3/2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902A512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347.7805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39235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62700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8CE008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1.50</w:t>
            </w:r>
          </w:p>
        </w:tc>
      </w:tr>
      <w:tr w:rsidR="00DA50D8" w:rsidRPr="00B35F02" w14:paraId="116B310D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41CDD8A0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11p 2P1/2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0FC4C91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340.0955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12135E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2360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7DDBEE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0.50</w:t>
            </w:r>
          </w:p>
        </w:tc>
      </w:tr>
      <w:tr w:rsidR="00DA50D8" w:rsidRPr="00B35F02" w14:paraId="11980118" w14:textId="77777777" w:rsidTr="00DA50D8">
        <w:trPr>
          <w:trHeight w:val="288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58456F4D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6s 2S1/2 -&gt; 11p 2P3/2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ACBC3EC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339.8941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282499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36100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110920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1.50</w:t>
            </w:r>
          </w:p>
        </w:tc>
      </w:tr>
    </w:tbl>
    <w:p w14:paraId="0F6EC1ED" w14:textId="77777777" w:rsidR="00DA50D8" w:rsidRPr="00B35F02" w:rsidRDefault="00DA50D8" w:rsidP="00DA50D8">
      <w:pPr>
        <w:rPr>
          <w:sz w:val="22"/>
          <w:szCs w:val="22"/>
        </w:rPr>
      </w:pPr>
    </w:p>
    <w:p w14:paraId="27124A29" w14:textId="77777777" w:rsidR="00DA50D8" w:rsidRPr="00B35F02" w:rsidRDefault="00DA50D8" w:rsidP="00DA50D8">
      <w:pPr>
        <w:rPr>
          <w:rFonts w:cstheme="minorHAnsi"/>
          <w:sz w:val="22"/>
          <w:szCs w:val="22"/>
        </w:rPr>
      </w:pPr>
      <w:r w:rsidRPr="00B35F02">
        <w:rPr>
          <w:rFonts w:cstheme="minorHAnsi"/>
          <w:sz w:val="22"/>
          <w:szCs w:val="22"/>
        </w:rPr>
        <w:t>Wavelengths and A-</w:t>
      </w:r>
      <w:proofErr w:type="spellStart"/>
      <w:r w:rsidRPr="00B35F02">
        <w:rPr>
          <w:rFonts w:cstheme="minorHAnsi"/>
          <w:sz w:val="22"/>
          <w:szCs w:val="22"/>
        </w:rPr>
        <w:t>coeffiecients</w:t>
      </w:r>
      <w:proofErr w:type="spellEnd"/>
      <w:r w:rsidRPr="00B35F02">
        <w:rPr>
          <w:rFonts w:cstheme="minorHAnsi"/>
          <w:sz w:val="22"/>
          <w:szCs w:val="22"/>
        </w:rPr>
        <w:t xml:space="preserve"> are taken from:</w:t>
      </w:r>
    </w:p>
    <w:p w14:paraId="03B3CF0E" w14:textId="77777777" w:rsidR="00DA50D8" w:rsidRPr="00B35F02" w:rsidRDefault="00DA50D8" w:rsidP="00DA50D8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B35F02">
        <w:rPr>
          <w:rFonts w:cstheme="minorHAnsi"/>
          <w:sz w:val="22"/>
          <w:szCs w:val="22"/>
        </w:rPr>
        <w:t xml:space="preserve">J. </w:t>
      </w:r>
      <w:proofErr w:type="spellStart"/>
      <w:r w:rsidRPr="00B35F02">
        <w:rPr>
          <w:rFonts w:cstheme="minorHAnsi"/>
          <w:sz w:val="22"/>
          <w:szCs w:val="22"/>
        </w:rPr>
        <w:t>Sansonetti</w:t>
      </w:r>
      <w:proofErr w:type="spellEnd"/>
      <w:r w:rsidRPr="00B35F02">
        <w:rPr>
          <w:rFonts w:cstheme="minorHAnsi"/>
          <w:sz w:val="22"/>
          <w:szCs w:val="22"/>
        </w:rPr>
        <w:t xml:space="preserve">, Wavelengths, transition probabilities, and energy levels for the spectra of </w:t>
      </w:r>
      <w:proofErr w:type="spellStart"/>
      <w:r w:rsidRPr="00B35F02">
        <w:rPr>
          <w:rFonts w:cstheme="minorHAnsi"/>
          <w:sz w:val="22"/>
          <w:szCs w:val="22"/>
        </w:rPr>
        <w:t>Cesium</w:t>
      </w:r>
      <w:proofErr w:type="spellEnd"/>
      <w:r w:rsidRPr="00B35F02">
        <w:rPr>
          <w:rFonts w:cstheme="minorHAnsi"/>
          <w:sz w:val="22"/>
          <w:szCs w:val="22"/>
        </w:rPr>
        <w:t xml:space="preserve"> (Cs I-Cs</w:t>
      </w:r>
    </w:p>
    <w:p w14:paraId="241AFC7E" w14:textId="77777777" w:rsidR="00DA50D8" w:rsidRPr="00B35F02" w:rsidRDefault="00DA50D8" w:rsidP="00DA50D8">
      <w:pPr>
        <w:rPr>
          <w:rFonts w:cstheme="minorHAnsi"/>
          <w:sz w:val="22"/>
          <w:szCs w:val="22"/>
        </w:rPr>
      </w:pPr>
      <w:r w:rsidRPr="00B35F02">
        <w:rPr>
          <w:rFonts w:cstheme="minorHAnsi"/>
          <w:sz w:val="22"/>
          <w:szCs w:val="22"/>
        </w:rPr>
        <w:t xml:space="preserve">LV), Journal of Physical and Chemical Reference Data </w:t>
      </w:r>
      <w:r w:rsidRPr="00B35F02">
        <w:rPr>
          <w:rFonts w:cstheme="minorHAnsi"/>
          <w:b/>
          <w:bCs/>
          <w:sz w:val="22"/>
          <w:szCs w:val="22"/>
        </w:rPr>
        <w:t>38</w:t>
      </w:r>
      <w:r w:rsidRPr="00B35F02">
        <w:rPr>
          <w:rFonts w:cstheme="minorHAnsi"/>
          <w:sz w:val="22"/>
          <w:szCs w:val="22"/>
        </w:rPr>
        <w:t>, 761 (2009).</w:t>
      </w:r>
    </w:p>
    <w:p w14:paraId="3A552E4A" w14:textId="77777777" w:rsidR="00DA50D8" w:rsidRPr="00B35F02" w:rsidRDefault="00DA50D8" w:rsidP="00DA50D8">
      <w:pPr>
        <w:rPr>
          <w:rFonts w:cstheme="minorHAnsi"/>
          <w:sz w:val="22"/>
          <w:szCs w:val="22"/>
        </w:rPr>
      </w:pPr>
      <w:r w:rsidRPr="00B35F02">
        <w:rPr>
          <w:rFonts w:cstheme="minorHAnsi"/>
          <w:sz w:val="22"/>
          <w:szCs w:val="22"/>
        </w:rPr>
        <w:t>Vacuum wavelengths are calculated from the differences in energy level given in the reference, given to within the uncertainty of the measured wavelengths for the same lines in the reference.</w:t>
      </w:r>
    </w:p>
    <w:p w14:paraId="70DD8F6B" w14:textId="77777777" w:rsidR="00DA50D8" w:rsidRPr="00B35F02" w:rsidRDefault="00DA50D8" w:rsidP="00DA50D8">
      <w:pPr>
        <w:rPr>
          <w:rFonts w:eastAsiaTheme="minorEastAsia" w:cstheme="minorHAnsi"/>
          <w:sz w:val="22"/>
          <w:szCs w:val="22"/>
        </w:rPr>
      </w:pPr>
      <w:r w:rsidRPr="00B35F02">
        <w:rPr>
          <w:rFonts w:cstheme="minorHAnsi"/>
          <w:sz w:val="22"/>
          <w:szCs w:val="22"/>
        </w:rPr>
        <w:t xml:space="preserve">Cs core polarizability is taken to be </w:t>
      </w:r>
      <w:r w:rsidRPr="00B35F02">
        <w:rPr>
          <w:rFonts w:cstheme="minorHAnsi"/>
          <w:b/>
          <w:bCs/>
          <w:sz w:val="22"/>
          <w:szCs w:val="22"/>
        </w:rPr>
        <w:t xml:space="preserve">15.5 </w:t>
      </w:r>
      <m:oMath>
        <m:sSup>
          <m:sSupPr>
            <m:ctrlPr>
              <w:rPr>
                <w:rFonts w:ascii="Cambria Math" w:hAnsi="Cambria Math" w:cstheme="minorHAnsi"/>
                <w:b/>
                <w:bCs/>
                <w:i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 w:cstheme="minorHAnsi"/>
                    <w:b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2"/>
                <w:szCs w:val="22"/>
              </w:rPr>
              <m:t>3</m:t>
            </m:r>
          </m:sup>
        </m:sSup>
      </m:oMath>
      <w:r w:rsidRPr="00B35F02">
        <w:rPr>
          <w:rFonts w:eastAsiaTheme="minorEastAsia" w:cstheme="minorHAnsi"/>
          <w:sz w:val="22"/>
          <w:szCs w:val="22"/>
        </w:rPr>
        <w:t xml:space="preserve"> , taken from:</w:t>
      </w:r>
    </w:p>
    <w:p w14:paraId="7ED3E119" w14:textId="77777777" w:rsidR="00DA50D8" w:rsidRPr="00B35F02" w:rsidRDefault="00DA50D8" w:rsidP="00DA50D8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B35F02">
        <w:rPr>
          <w:rFonts w:cstheme="minorHAnsi"/>
          <w:sz w:val="22"/>
          <w:szCs w:val="22"/>
        </w:rPr>
        <w:t xml:space="preserve">W. R. Johnson, D. Kolb, and K.-N. Huang,, Electric-dipole, quadrupole, and magnetic-dipole susceptibilities and shielding factors for closed-shell ions of the He, Ne, </w:t>
      </w:r>
      <w:proofErr w:type="spellStart"/>
      <w:r w:rsidRPr="00B35F02">
        <w:rPr>
          <w:rFonts w:cstheme="minorHAnsi"/>
          <w:sz w:val="22"/>
          <w:szCs w:val="22"/>
        </w:rPr>
        <w:t>Ar</w:t>
      </w:r>
      <w:proofErr w:type="spellEnd"/>
      <w:r w:rsidRPr="00B35F02">
        <w:rPr>
          <w:rFonts w:cstheme="minorHAnsi"/>
          <w:sz w:val="22"/>
          <w:szCs w:val="22"/>
        </w:rPr>
        <w:t xml:space="preserve">, Ni (Cu+), Kr, Pb, and Xe isoelectronic sequences, </w:t>
      </w:r>
    </w:p>
    <w:p w14:paraId="216F6535" w14:textId="77777777" w:rsidR="00DA50D8" w:rsidRPr="00B35F02" w:rsidRDefault="00DA50D8" w:rsidP="00DA50D8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B35F02">
        <w:rPr>
          <w:rFonts w:cstheme="minorHAnsi"/>
          <w:sz w:val="22"/>
          <w:szCs w:val="22"/>
        </w:rPr>
        <w:t xml:space="preserve">At. Data </w:t>
      </w:r>
      <w:proofErr w:type="spellStart"/>
      <w:r w:rsidRPr="00B35F02">
        <w:rPr>
          <w:rFonts w:cstheme="minorHAnsi"/>
          <w:sz w:val="22"/>
          <w:szCs w:val="22"/>
        </w:rPr>
        <w:t>Nucl</w:t>
      </w:r>
      <w:proofErr w:type="spellEnd"/>
      <w:r w:rsidRPr="00B35F02">
        <w:rPr>
          <w:rFonts w:cstheme="minorHAnsi"/>
          <w:sz w:val="22"/>
          <w:szCs w:val="22"/>
        </w:rPr>
        <w:t xml:space="preserve">. Data Tables </w:t>
      </w:r>
      <w:r w:rsidRPr="00B35F02">
        <w:rPr>
          <w:rFonts w:cstheme="minorHAnsi"/>
          <w:b/>
          <w:bCs/>
          <w:sz w:val="22"/>
          <w:szCs w:val="22"/>
        </w:rPr>
        <w:t>28</w:t>
      </w:r>
      <w:r w:rsidRPr="00B35F02">
        <w:rPr>
          <w:rFonts w:cstheme="minorHAnsi"/>
          <w:sz w:val="22"/>
          <w:szCs w:val="22"/>
        </w:rPr>
        <w:t>, 334 (1983).</w:t>
      </w:r>
    </w:p>
    <w:p w14:paraId="0304ABDF" w14:textId="77777777" w:rsidR="00912212" w:rsidRPr="00B35F02" w:rsidRDefault="00912212" w:rsidP="00925391">
      <w:pPr>
        <w:rPr>
          <w:sz w:val="22"/>
          <w:szCs w:val="22"/>
        </w:rPr>
      </w:pPr>
    </w:p>
    <w:p w14:paraId="12E4D95F" w14:textId="40DE4D4C" w:rsidR="00DA50D8" w:rsidRPr="00B35F02" w:rsidRDefault="00925391" w:rsidP="00DA50D8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Yb polarizability is the calculated polarizability for Yb atoms in units of </w:t>
      </w:r>
      <w:r w:rsidR="008B34EB" w:rsidRPr="00B35F02">
        <w:rPr>
          <w:sz w:val="22"/>
          <w:szCs w:val="22"/>
        </w:rPr>
        <w:t>a</w:t>
      </w:r>
      <w:r w:rsidR="008B34EB" w:rsidRPr="00B35F02">
        <w:rPr>
          <w:sz w:val="22"/>
          <w:szCs w:val="22"/>
          <w:vertAlign w:val="subscript"/>
        </w:rPr>
        <w:t>0</w:t>
      </w:r>
      <w:r w:rsidR="00B35F02" w:rsidRPr="00B35F02">
        <w:rPr>
          <w:sz w:val="22"/>
          <w:szCs w:val="22"/>
          <w:vertAlign w:val="superscript"/>
        </w:rPr>
        <w:t>3</w:t>
      </w:r>
      <w:r w:rsidRPr="00B35F02">
        <w:rPr>
          <w:sz w:val="22"/>
          <w:szCs w:val="22"/>
        </w:rPr>
        <w:t xml:space="preserve"> as a function of wavelength.</w:t>
      </w:r>
      <w:r w:rsidR="00F6752C" w:rsidRPr="00B35F02">
        <w:rPr>
          <w:sz w:val="22"/>
          <w:szCs w:val="22"/>
        </w:rPr>
        <w:t xml:space="preserve">  </w:t>
      </w:r>
      <w:r w:rsidR="00DA50D8" w:rsidRPr="00B35F02">
        <w:rPr>
          <w:sz w:val="22"/>
          <w:szCs w:val="22"/>
        </w:rPr>
        <w:t>Transitions used in Yb polarizability calculation:</w:t>
      </w:r>
    </w:p>
    <w:tbl>
      <w:tblPr>
        <w:tblW w:w="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1295"/>
        <w:gridCol w:w="1220"/>
      </w:tblGrid>
      <w:tr w:rsidR="00DA50D8" w:rsidRPr="00B35F02" w14:paraId="264E9383" w14:textId="77777777" w:rsidTr="00707810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</w:tcPr>
          <w:p w14:paraId="7073C79B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Transition</w:t>
            </w:r>
          </w:p>
        </w:tc>
        <w:tc>
          <w:tcPr>
            <w:tcW w:w="1220" w:type="dxa"/>
            <w:shd w:val="clear" w:color="auto" w:fill="auto"/>
            <w:noWrap/>
            <w:vAlign w:val="bottom"/>
          </w:tcPr>
          <w:p w14:paraId="24BD8B0F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Wavelength (nm)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68C7AC5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A-coefficient (s^-1)</w:t>
            </w:r>
          </w:p>
        </w:tc>
      </w:tr>
      <w:tr w:rsidR="00DA50D8" w:rsidRPr="00B35F02" w14:paraId="5C445060" w14:textId="77777777" w:rsidTr="00707810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14:paraId="2F7DC80E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4f14 6s2 1S0 -&gt; 4f14 6s6p 3P1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7709529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555.80236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6F1BB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1150000</w:t>
            </w:r>
          </w:p>
        </w:tc>
      </w:tr>
      <w:tr w:rsidR="00DA50D8" w:rsidRPr="00B35F02" w14:paraId="3795ED7F" w14:textId="77777777" w:rsidTr="00707810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14:paraId="43CC4A9E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4f14 6s2 1S0 -&gt; 4f14 6s6p 1P1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F575DC7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398.91142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54E9F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192000000</w:t>
            </w:r>
          </w:p>
        </w:tc>
      </w:tr>
      <w:tr w:rsidR="00DA50D8" w:rsidRPr="00B35F02" w14:paraId="6A280792" w14:textId="77777777" w:rsidTr="00707810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14:paraId="0DC502C6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4f14 6s2 1S0 -&gt; 4f14 5d 6s2 (7/2,5/2)1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A080D0A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346.5362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931CC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68300000</w:t>
            </w:r>
          </w:p>
        </w:tc>
      </w:tr>
      <w:tr w:rsidR="00DA50D8" w:rsidRPr="00B35F02" w14:paraId="085B265B" w14:textId="77777777" w:rsidTr="00707810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14:paraId="1CB7492E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4f14 6s2 1S0 -&gt; 4f14 5d2 6s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E7F2BB9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267.2754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D3305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14300000</w:t>
            </w:r>
          </w:p>
        </w:tc>
      </w:tr>
      <w:tr w:rsidR="00DA50D8" w:rsidRPr="00B35F02" w14:paraId="3D9D7FE6" w14:textId="77777777" w:rsidTr="00707810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14:paraId="2BDB14E0" w14:textId="77777777" w:rsidR="00DA50D8" w:rsidRPr="00B35F02" w:rsidRDefault="00DA50D8" w:rsidP="007078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4f14 6s2 1S0 -&gt; 4f14 6s7p 1P1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EBCA879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246.5242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7EE4A" w14:textId="77777777" w:rsidR="00DA50D8" w:rsidRPr="00B35F02" w:rsidRDefault="00DA50D8" w:rsidP="007078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5F02">
              <w:rPr>
                <w:rFonts w:ascii="Calibri" w:hAnsi="Calibri" w:cs="Calibri"/>
                <w:color w:val="000000"/>
                <w:sz w:val="22"/>
                <w:szCs w:val="22"/>
              </w:rPr>
              <w:t>100000000</w:t>
            </w:r>
          </w:p>
        </w:tc>
      </w:tr>
    </w:tbl>
    <w:p w14:paraId="5E406D80" w14:textId="77777777" w:rsidR="00DA50D8" w:rsidRPr="00B35F02" w:rsidRDefault="00DA50D8" w:rsidP="00DA50D8">
      <w:pPr>
        <w:rPr>
          <w:sz w:val="22"/>
          <w:szCs w:val="22"/>
        </w:rPr>
      </w:pPr>
    </w:p>
    <w:p w14:paraId="68B5A442" w14:textId="77777777" w:rsidR="00DA50D8" w:rsidRPr="00B35F02" w:rsidRDefault="00DA50D8" w:rsidP="00DA50D8">
      <w:pPr>
        <w:rPr>
          <w:rFonts w:cstheme="minorHAnsi"/>
          <w:sz w:val="22"/>
          <w:szCs w:val="22"/>
        </w:rPr>
      </w:pPr>
      <w:r w:rsidRPr="00B35F02">
        <w:rPr>
          <w:sz w:val="22"/>
          <w:szCs w:val="22"/>
        </w:rPr>
        <w:t xml:space="preserve">Wavelengths and A-coefficients are taken from the </w:t>
      </w:r>
      <w:r w:rsidRPr="00B35F02">
        <w:rPr>
          <w:b/>
          <w:bCs/>
          <w:sz w:val="22"/>
          <w:szCs w:val="22"/>
        </w:rPr>
        <w:t>NIST spectroscopic database</w:t>
      </w:r>
      <w:r w:rsidRPr="00B35F02">
        <w:rPr>
          <w:sz w:val="22"/>
          <w:szCs w:val="22"/>
        </w:rPr>
        <w:t xml:space="preserve">. </w:t>
      </w:r>
      <w:r w:rsidRPr="00B35F02">
        <w:rPr>
          <w:rFonts w:cstheme="minorHAnsi"/>
          <w:sz w:val="22"/>
          <w:szCs w:val="22"/>
        </w:rPr>
        <w:t>Vacuum wavelengths are calculated from the differences in energy level given in the reference, given to within the uncertainty of the measured wavelengths for the same lines in the reference.</w:t>
      </w:r>
    </w:p>
    <w:p w14:paraId="1B6B733C" w14:textId="77777777" w:rsidR="00DA50D8" w:rsidRPr="00B35F02" w:rsidRDefault="00DA50D8" w:rsidP="00DA50D8">
      <w:pPr>
        <w:rPr>
          <w:sz w:val="22"/>
          <w:szCs w:val="22"/>
        </w:rPr>
      </w:pPr>
      <w:r w:rsidRPr="00B35F02">
        <w:rPr>
          <w:sz w:val="22"/>
          <w:szCs w:val="22"/>
        </w:rPr>
        <w:t>Yb core polarizability is assumed to be Zero.</w:t>
      </w:r>
    </w:p>
    <w:p w14:paraId="1983912F" w14:textId="043096EC" w:rsidR="00795482" w:rsidRPr="00B35F02" w:rsidRDefault="00795482" w:rsidP="00DA50D8">
      <w:pPr>
        <w:rPr>
          <w:sz w:val="22"/>
          <w:szCs w:val="22"/>
        </w:rPr>
      </w:pPr>
    </w:p>
    <w:p w14:paraId="4489D099" w14:textId="77777777" w:rsidR="00795482" w:rsidRPr="00B35F02" w:rsidRDefault="00795482" w:rsidP="00795482">
      <w:pPr>
        <w:rPr>
          <w:sz w:val="22"/>
          <w:szCs w:val="22"/>
        </w:rPr>
      </w:pPr>
      <w:r w:rsidRPr="00B35F02">
        <w:rPr>
          <w:sz w:val="22"/>
          <w:szCs w:val="22"/>
        </w:rPr>
        <w:lastRenderedPageBreak/>
        <w:t>Fig1b.csv contains all of the data used in producing figure 1b.</w:t>
      </w:r>
    </w:p>
    <w:p w14:paraId="76144F2D" w14:textId="77777777" w:rsidR="00795482" w:rsidRPr="00B35F02" w:rsidRDefault="00795482" w:rsidP="00795482">
      <w:pPr>
        <w:rPr>
          <w:sz w:val="22"/>
          <w:szCs w:val="22"/>
        </w:rPr>
      </w:pPr>
    </w:p>
    <w:p w14:paraId="042E6A23" w14:textId="2B22235E" w:rsidR="00795482" w:rsidRPr="00B35F02" w:rsidRDefault="00795482" w:rsidP="00795482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Displacement is transverse to the direction of beam propagation, and given in </w:t>
      </w:r>
      <w:r w:rsidR="008B34EB" w:rsidRPr="00B35F02">
        <w:rPr>
          <w:sz w:val="22"/>
          <w:szCs w:val="22"/>
        </w:rPr>
        <w:t>um</w:t>
      </w:r>
      <w:r w:rsidRPr="00B35F02">
        <w:rPr>
          <w:sz w:val="22"/>
          <w:szCs w:val="22"/>
        </w:rPr>
        <w:t>.</w:t>
      </w:r>
    </w:p>
    <w:p w14:paraId="03AA6CB4" w14:textId="4CB75202" w:rsidR="00795482" w:rsidRPr="00B35F02" w:rsidRDefault="00795482" w:rsidP="00795482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Trap Depth – 532 nm only is the calculated trap depth for Cs atoms due to the potential formed by just the 532 nm beam, given in </w:t>
      </w:r>
      <w:proofErr w:type="spellStart"/>
      <w:r w:rsidR="008B34EB" w:rsidRPr="00B35F02">
        <w:rPr>
          <w:sz w:val="22"/>
          <w:szCs w:val="22"/>
        </w:rPr>
        <w:t>uK</w:t>
      </w:r>
      <w:proofErr w:type="spellEnd"/>
      <w:r w:rsidRPr="00B35F02">
        <w:rPr>
          <w:sz w:val="22"/>
          <w:szCs w:val="22"/>
        </w:rPr>
        <w:t>.</w:t>
      </w:r>
    </w:p>
    <w:p w14:paraId="3C18DA68" w14:textId="473A142C" w:rsidR="00795482" w:rsidRPr="00B35F02" w:rsidRDefault="00795482" w:rsidP="00795482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Trap Depth – 1070 nm only is the calculated trap depth for Cs atoms due to the potential formed by just the 1070 nm beam, given in </w:t>
      </w:r>
      <w:proofErr w:type="spellStart"/>
      <w:r w:rsidR="008B34EB" w:rsidRPr="00B35F02">
        <w:rPr>
          <w:sz w:val="22"/>
          <w:szCs w:val="22"/>
        </w:rPr>
        <w:t>uK</w:t>
      </w:r>
      <w:proofErr w:type="spellEnd"/>
      <w:r w:rsidRPr="00B35F02">
        <w:rPr>
          <w:sz w:val="22"/>
          <w:szCs w:val="22"/>
        </w:rPr>
        <w:t>.</w:t>
      </w:r>
    </w:p>
    <w:p w14:paraId="207F9748" w14:textId="735EBBC3" w:rsidR="00795482" w:rsidRPr="00B35F02" w:rsidRDefault="00795482" w:rsidP="00795482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Trap Depth – BODT is the calculated trap depth for Cs atoms due to the potential formed by the combined 532 nm and 1070 nm beams, given in </w:t>
      </w:r>
      <w:proofErr w:type="spellStart"/>
      <w:r w:rsidR="008B34EB" w:rsidRPr="00B35F02">
        <w:rPr>
          <w:sz w:val="22"/>
          <w:szCs w:val="22"/>
        </w:rPr>
        <w:t>uK</w:t>
      </w:r>
      <w:proofErr w:type="spellEnd"/>
      <w:r w:rsidRPr="00B35F02">
        <w:rPr>
          <w:sz w:val="22"/>
          <w:szCs w:val="22"/>
        </w:rPr>
        <w:t>.</w:t>
      </w:r>
    </w:p>
    <w:p w14:paraId="59DB7447" w14:textId="77777777" w:rsidR="00795482" w:rsidRPr="00B35F02" w:rsidRDefault="00795482" w:rsidP="00795482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For the purpose of this example the 532 nm beam has a 1/e^2 beam waist of 50 um, and a beam power of 1 W.  The 1070 nm beam has a 1/e^2 beam waist of 50 um, and a beam power of 0.5 W.  </w:t>
      </w:r>
    </w:p>
    <w:p w14:paraId="38F5B0BB" w14:textId="77777777" w:rsidR="00795482" w:rsidRPr="00B35F02" w:rsidRDefault="00795482" w:rsidP="00925391">
      <w:pPr>
        <w:rPr>
          <w:sz w:val="22"/>
          <w:szCs w:val="22"/>
        </w:rPr>
      </w:pPr>
    </w:p>
    <w:p w14:paraId="081E3C69" w14:textId="63D0D974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>Fig1</w:t>
      </w:r>
      <w:r w:rsidR="00795482" w:rsidRPr="00B35F02">
        <w:rPr>
          <w:sz w:val="22"/>
          <w:szCs w:val="22"/>
        </w:rPr>
        <w:t>c</w:t>
      </w:r>
      <w:r w:rsidRPr="00B35F02">
        <w:rPr>
          <w:sz w:val="22"/>
          <w:szCs w:val="22"/>
        </w:rPr>
        <w:t>.csv contains all of the data used in producing figure 1</w:t>
      </w:r>
      <w:r w:rsidR="00795482" w:rsidRPr="00B35F02">
        <w:rPr>
          <w:sz w:val="22"/>
          <w:szCs w:val="22"/>
        </w:rPr>
        <w:t>c</w:t>
      </w:r>
      <w:r w:rsidRPr="00B35F02">
        <w:rPr>
          <w:sz w:val="22"/>
          <w:szCs w:val="22"/>
        </w:rPr>
        <w:t>.</w:t>
      </w:r>
    </w:p>
    <w:p w14:paraId="4FB2D60A" w14:textId="542D2310" w:rsidR="00925391" w:rsidRPr="00B35F02" w:rsidRDefault="00925391" w:rsidP="00925391">
      <w:pPr>
        <w:rPr>
          <w:sz w:val="22"/>
          <w:szCs w:val="22"/>
        </w:rPr>
      </w:pPr>
    </w:p>
    <w:p w14:paraId="54C7EB23" w14:textId="38133149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Displacement is transverse to the direction of beam propagation, and given in </w:t>
      </w:r>
      <w:r w:rsidR="008B34EB" w:rsidRPr="00B35F02">
        <w:rPr>
          <w:sz w:val="22"/>
          <w:szCs w:val="22"/>
        </w:rPr>
        <w:t>um</w:t>
      </w:r>
      <w:r w:rsidRPr="00B35F02">
        <w:rPr>
          <w:sz w:val="22"/>
          <w:szCs w:val="22"/>
        </w:rPr>
        <w:t>.</w:t>
      </w:r>
    </w:p>
    <w:p w14:paraId="00622A2F" w14:textId="0FA77C55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Trap Depth – 532 nm only is the calculated trap depth for Yb atoms due to the potential formed by just the 532 nm beam, given in </w:t>
      </w:r>
      <w:proofErr w:type="spellStart"/>
      <w:r w:rsidR="008B34EB" w:rsidRPr="00B35F02">
        <w:rPr>
          <w:sz w:val="22"/>
          <w:szCs w:val="22"/>
        </w:rPr>
        <w:t>uK</w:t>
      </w:r>
      <w:proofErr w:type="spellEnd"/>
      <w:r w:rsidRPr="00B35F02">
        <w:rPr>
          <w:sz w:val="22"/>
          <w:szCs w:val="22"/>
        </w:rPr>
        <w:t>.</w:t>
      </w:r>
    </w:p>
    <w:p w14:paraId="43B9BCC5" w14:textId="47691F5D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Trap Depth – 1070 nm only is the calculated trap depth for Yb atoms due to the potential formed by just the 1070 nm beam, given in </w:t>
      </w:r>
      <w:proofErr w:type="spellStart"/>
      <w:r w:rsidR="008B34EB" w:rsidRPr="00B35F02">
        <w:rPr>
          <w:sz w:val="22"/>
          <w:szCs w:val="22"/>
        </w:rPr>
        <w:t>uK</w:t>
      </w:r>
      <w:proofErr w:type="spellEnd"/>
      <w:r w:rsidRPr="00B35F02">
        <w:rPr>
          <w:sz w:val="22"/>
          <w:szCs w:val="22"/>
        </w:rPr>
        <w:t>.</w:t>
      </w:r>
    </w:p>
    <w:p w14:paraId="478BA63C" w14:textId="7977C9AF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Trap Depth – BODT is the calculated trap depth for Yb atoms due to the potential formed by the combined 532 nm and 1070 nm beams, given in </w:t>
      </w:r>
      <w:proofErr w:type="spellStart"/>
      <w:r w:rsidR="008B34EB" w:rsidRPr="00B35F02">
        <w:rPr>
          <w:sz w:val="22"/>
          <w:szCs w:val="22"/>
        </w:rPr>
        <w:t>uK</w:t>
      </w:r>
      <w:proofErr w:type="spellEnd"/>
      <w:r w:rsidRPr="00B35F02">
        <w:rPr>
          <w:sz w:val="22"/>
          <w:szCs w:val="22"/>
        </w:rPr>
        <w:t>.</w:t>
      </w:r>
    </w:p>
    <w:p w14:paraId="7EBB071F" w14:textId="607FD0C1" w:rsidR="00925391" w:rsidRPr="00B35F02" w:rsidRDefault="00925391" w:rsidP="00925391">
      <w:pPr>
        <w:rPr>
          <w:sz w:val="22"/>
          <w:szCs w:val="22"/>
        </w:rPr>
      </w:pPr>
      <w:r w:rsidRPr="00B35F02">
        <w:rPr>
          <w:sz w:val="22"/>
          <w:szCs w:val="22"/>
        </w:rPr>
        <w:t xml:space="preserve">For the purpose of this example the 532 nm beam has a 1/e^2 beam waist of 50 um, and a beam power of 1 W.  The 1070 nm beam has a 1/e^2 beam waist of 50 um, and a beam power of 0.5 W.  </w:t>
      </w:r>
    </w:p>
    <w:p w14:paraId="5CFF823A" w14:textId="2F0DA01F" w:rsidR="00925391" w:rsidRPr="00B35F02" w:rsidRDefault="00925391" w:rsidP="00925391">
      <w:pPr>
        <w:rPr>
          <w:sz w:val="22"/>
          <w:szCs w:val="22"/>
        </w:rPr>
      </w:pPr>
    </w:p>
    <w:p w14:paraId="47AF7AB1" w14:textId="77777777" w:rsidR="00850BBA" w:rsidRPr="00B35F02" w:rsidRDefault="00850BBA" w:rsidP="00925391">
      <w:pPr>
        <w:rPr>
          <w:sz w:val="22"/>
          <w:szCs w:val="22"/>
        </w:rPr>
      </w:pPr>
    </w:p>
    <w:sectPr w:rsidR="00850BBA" w:rsidRPr="00B35F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F5637"/>
    <w:rsid w:val="00262AD2"/>
    <w:rsid w:val="00285AD4"/>
    <w:rsid w:val="00492311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50BBA"/>
    <w:rsid w:val="008B34EB"/>
    <w:rsid w:val="008E64CF"/>
    <w:rsid w:val="00912212"/>
    <w:rsid w:val="00925391"/>
    <w:rsid w:val="00A706FA"/>
    <w:rsid w:val="00B35F02"/>
    <w:rsid w:val="00B37497"/>
    <w:rsid w:val="00C17668"/>
    <w:rsid w:val="00C47C08"/>
    <w:rsid w:val="00C85797"/>
    <w:rsid w:val="00CE1EC5"/>
    <w:rsid w:val="00D9585C"/>
    <w:rsid w:val="00DA50D8"/>
    <w:rsid w:val="00F0292B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5</cp:revision>
  <dcterms:created xsi:type="dcterms:W3CDTF">2021-02-05T15:25:00Z</dcterms:created>
  <dcterms:modified xsi:type="dcterms:W3CDTF">2021-02-17T10:16:00Z</dcterms:modified>
</cp:coreProperties>
</file>