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BD5" w:rsidRDefault="00B94EC6">
      <w:r>
        <w:t>CHN sample ID:</w:t>
      </w:r>
    </w:p>
    <w:p w:rsidR="00B94EC6" w:rsidRDefault="00B94EC6">
      <w:r>
        <w:t xml:space="preserve">1060-JWSSK-A017 is compound </w:t>
      </w:r>
      <w:r w:rsidRPr="00B94EC6">
        <w:rPr>
          <w:b/>
        </w:rPr>
        <w:t>1b</w:t>
      </w:r>
      <w:r>
        <w:t>.</w:t>
      </w:r>
    </w:p>
    <w:p w:rsidR="00B94EC6" w:rsidRDefault="00B94EC6" w:rsidP="00B94EC6">
      <w:r>
        <w:t>106</w:t>
      </w:r>
      <w:r>
        <w:t>1</w:t>
      </w:r>
      <w:r>
        <w:t>-JWSSK-A0</w:t>
      </w:r>
      <w:r>
        <w:t>24</w:t>
      </w:r>
      <w:r>
        <w:t xml:space="preserve"> is compound </w:t>
      </w:r>
      <w:r w:rsidRPr="00B94EC6">
        <w:rPr>
          <w:b/>
        </w:rPr>
        <w:t>1</w:t>
      </w:r>
      <w:r>
        <w:rPr>
          <w:b/>
        </w:rPr>
        <w:t>a</w:t>
      </w:r>
      <w:r>
        <w:t>.</w:t>
      </w:r>
    </w:p>
    <w:p w:rsidR="00B94EC6" w:rsidRDefault="00B94EC6" w:rsidP="00B94EC6">
      <w:r>
        <w:t>106</w:t>
      </w:r>
      <w:r>
        <w:t>2</w:t>
      </w:r>
      <w:r>
        <w:t>-JWSSK-A01</w:t>
      </w:r>
      <w:r>
        <w:t>9</w:t>
      </w:r>
      <w:r>
        <w:t xml:space="preserve"> is compound </w:t>
      </w:r>
      <w:r>
        <w:rPr>
          <w:b/>
        </w:rPr>
        <w:t>2</w:t>
      </w:r>
      <w:r w:rsidRPr="00B94EC6">
        <w:rPr>
          <w:b/>
        </w:rPr>
        <w:t>b</w:t>
      </w:r>
      <w:r>
        <w:t>.</w:t>
      </w:r>
    </w:p>
    <w:p w:rsidR="00B94EC6" w:rsidRDefault="00B94EC6" w:rsidP="00B94EC6">
      <w:r>
        <w:t>106</w:t>
      </w:r>
      <w:r>
        <w:t>3</w:t>
      </w:r>
      <w:r>
        <w:t>-JWSSK-A0</w:t>
      </w:r>
      <w:r>
        <w:t>28</w:t>
      </w:r>
      <w:r>
        <w:t xml:space="preserve"> is compound </w:t>
      </w:r>
      <w:r>
        <w:rPr>
          <w:b/>
        </w:rPr>
        <w:t>2a</w:t>
      </w:r>
      <w:r>
        <w:t>.</w:t>
      </w:r>
    </w:p>
    <w:p w:rsidR="00B94EC6" w:rsidRDefault="00B94EC6"/>
    <w:p w:rsidR="00B94EC6" w:rsidRDefault="00B94EC6">
      <w:r>
        <w:t xml:space="preserve">CHN for compounds </w:t>
      </w:r>
      <w:r w:rsidRPr="00B94EC6">
        <w:rPr>
          <w:b/>
        </w:rPr>
        <w:t>1b</w:t>
      </w:r>
      <w:r>
        <w:t xml:space="preserve">, </w:t>
      </w:r>
      <w:r w:rsidRPr="00B94EC6">
        <w:rPr>
          <w:b/>
        </w:rPr>
        <w:t>2b</w:t>
      </w:r>
      <w:r>
        <w:t xml:space="preserve"> and </w:t>
      </w:r>
      <w:r w:rsidRPr="00B94EC6">
        <w:rPr>
          <w:b/>
        </w:rPr>
        <w:t>2a</w:t>
      </w:r>
      <w:r>
        <w:t xml:space="preserve"> have some residual CHCl</w:t>
      </w:r>
      <w:r>
        <w:rPr>
          <w:vertAlign w:val="subscript"/>
        </w:rPr>
        <w:t>3</w:t>
      </w:r>
      <w:r>
        <w:t xml:space="preserve"> that needs to be considered when analysing the data. </w:t>
      </w:r>
      <w:bookmarkStart w:id="0" w:name="_GoBack"/>
      <w:bookmarkEnd w:id="0"/>
    </w:p>
    <w:sectPr w:rsidR="00B94E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EC6"/>
    <w:rsid w:val="00AC6BD5"/>
    <w:rsid w:val="00AF6D4D"/>
    <w:rsid w:val="00B94EC6"/>
    <w:rsid w:val="00BB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Durham University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 Kennedy</dc:creator>
  <cp:lastModifiedBy>Stuart Kennedy</cp:lastModifiedBy>
  <cp:revision>1</cp:revision>
  <dcterms:created xsi:type="dcterms:W3CDTF">2015-05-20T10:30:00Z</dcterms:created>
  <dcterms:modified xsi:type="dcterms:W3CDTF">2015-05-20T10:35:00Z</dcterms:modified>
</cp:coreProperties>
</file>